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562" w:rsidRDefault="00E76562">
      <w:pPr>
        <w:pStyle w:val="BodyText"/>
        <w:ind w:left="0" w:firstLine="0"/>
        <w:rPr>
          <w:sz w:val="20"/>
        </w:rPr>
      </w:pPr>
    </w:p>
    <w:p w:rsidR="00E76562" w:rsidRDefault="00E76562">
      <w:pPr>
        <w:pStyle w:val="BodyText"/>
        <w:ind w:left="0" w:firstLine="0"/>
        <w:rPr>
          <w:sz w:val="22"/>
        </w:rPr>
      </w:pPr>
    </w:p>
    <w:p w:rsidR="00E76562" w:rsidRDefault="007B41DE">
      <w:pPr>
        <w:pStyle w:val="Heading1"/>
        <w:spacing w:before="90"/>
        <w:ind w:left="247" w:right="283"/>
        <w:jc w:val="center"/>
      </w:pPr>
      <w:r>
        <w:t>ИНСТРУКТАЖ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УЧЕНИЦИ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КОМПЮТЪРЕН</w:t>
      </w:r>
      <w:r>
        <w:rPr>
          <w:spacing w:val="-2"/>
        </w:rPr>
        <w:t xml:space="preserve"> </w:t>
      </w:r>
      <w:r>
        <w:t>КАБИНЕТ</w:t>
      </w:r>
    </w:p>
    <w:p w:rsidR="00E76562" w:rsidRDefault="00E76562">
      <w:pPr>
        <w:pStyle w:val="BodyText"/>
        <w:spacing w:before="8"/>
        <w:ind w:left="0" w:firstLine="0"/>
        <w:rPr>
          <w:b/>
          <w:sz w:val="27"/>
        </w:rPr>
      </w:pPr>
    </w:p>
    <w:p w:rsidR="00E76562" w:rsidRDefault="007B41DE">
      <w:pPr>
        <w:pStyle w:val="BodyText"/>
        <w:spacing w:before="1" w:line="261" w:lineRule="auto"/>
        <w:ind w:left="131" w:firstLine="559"/>
      </w:pPr>
      <w:r>
        <w:t>Във връзка с изискванията за безопасност при организация на възпитателно-</w:t>
      </w:r>
      <w:r>
        <w:rPr>
          <w:spacing w:val="1"/>
        </w:rPr>
        <w:t xml:space="preserve"> </w:t>
      </w:r>
      <w:r>
        <w:t>образователния</w:t>
      </w:r>
      <w:r>
        <w:rPr>
          <w:spacing w:val="-3"/>
        </w:rPr>
        <w:t xml:space="preserve"> </w:t>
      </w:r>
      <w:r>
        <w:t>процес,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</w:t>
      </w:r>
      <w:r>
        <w:rPr>
          <w:spacing w:val="-4"/>
        </w:rPr>
        <w:t xml:space="preserve"> </w:t>
      </w:r>
      <w:r>
        <w:t>създаване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оптимални условия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опазване</w:t>
      </w:r>
      <w:r>
        <w:rPr>
          <w:spacing w:val="-4"/>
        </w:rPr>
        <w:t xml:space="preserve"> </w:t>
      </w:r>
      <w:r>
        <w:t>здравето</w:t>
      </w:r>
    </w:p>
    <w:p w:rsidR="00E76562" w:rsidRDefault="007B41DE">
      <w:pPr>
        <w:pStyle w:val="BodyText"/>
        <w:spacing w:line="274" w:lineRule="exact"/>
        <w:ind w:left="245" w:right="283" w:firstLine="0"/>
        <w:jc w:val="center"/>
      </w:pPr>
      <w:r>
        <w:t>на</w:t>
      </w:r>
      <w:r>
        <w:rPr>
          <w:spacing w:val="-3"/>
        </w:rPr>
        <w:t xml:space="preserve"> </w:t>
      </w:r>
      <w:r>
        <w:t>децата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повишаване</w:t>
      </w:r>
      <w:r>
        <w:rPr>
          <w:spacing w:val="-2"/>
        </w:rPr>
        <w:t xml:space="preserve"> </w:t>
      </w:r>
      <w:r>
        <w:t>работоспособността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служителите</w:t>
      </w:r>
      <w:r>
        <w:rPr>
          <w:spacing w:val="-2"/>
        </w:rPr>
        <w:t xml:space="preserve"> </w:t>
      </w:r>
      <w:r>
        <w:t>в</w:t>
      </w:r>
    </w:p>
    <w:p w:rsidR="00E76562" w:rsidRDefault="002B0CA4">
      <w:pPr>
        <w:pStyle w:val="Heading1"/>
        <w:spacing w:before="24"/>
        <w:ind w:left="247" w:right="279"/>
        <w:jc w:val="center"/>
      </w:pPr>
      <w:r>
        <w:t>ОУ „Д-р ПЕТЪР БЕРОН“ – с. БИРКОВА</w:t>
      </w:r>
    </w:p>
    <w:p w:rsidR="00E76562" w:rsidRDefault="00E76562">
      <w:pPr>
        <w:pStyle w:val="BodyText"/>
        <w:spacing w:before="2"/>
        <w:ind w:left="0" w:firstLine="0"/>
        <w:rPr>
          <w:b/>
          <w:sz w:val="28"/>
        </w:rPr>
      </w:pPr>
    </w:p>
    <w:p w:rsidR="00E76562" w:rsidRDefault="007B41DE">
      <w:pPr>
        <w:pStyle w:val="BodyText"/>
        <w:ind w:left="3688" w:right="3722" w:firstLine="0"/>
        <w:jc w:val="center"/>
      </w:pPr>
      <w:r>
        <w:t>НАРЕЖДАМ:</w:t>
      </w:r>
    </w:p>
    <w:p w:rsidR="00E76562" w:rsidRDefault="00E76562">
      <w:pPr>
        <w:pStyle w:val="BodyText"/>
        <w:spacing w:before="8"/>
        <w:ind w:left="0" w:firstLine="0"/>
        <w:rPr>
          <w:sz w:val="26"/>
        </w:rPr>
      </w:pPr>
    </w:p>
    <w:p w:rsidR="00E76562" w:rsidRDefault="007B41DE">
      <w:pPr>
        <w:pStyle w:val="Heading1"/>
      </w:pPr>
      <w:r>
        <w:t>І.</w:t>
      </w:r>
      <w:r>
        <w:rPr>
          <w:spacing w:val="-1"/>
        </w:rPr>
        <w:t xml:space="preserve"> </w:t>
      </w:r>
      <w:r>
        <w:t>Провеждане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обучението</w:t>
      </w:r>
    </w:p>
    <w:p w:rsidR="00E76562" w:rsidRDefault="007B41DE">
      <w:pPr>
        <w:pStyle w:val="ListParagraph"/>
        <w:numPr>
          <w:ilvl w:val="0"/>
          <w:numId w:val="3"/>
        </w:numPr>
        <w:tabs>
          <w:tab w:val="left" w:pos="401"/>
        </w:tabs>
        <w:spacing w:before="37" w:line="276" w:lineRule="auto"/>
        <w:ind w:right="100" w:hanging="284"/>
        <w:jc w:val="both"/>
        <w:rPr>
          <w:sz w:val="24"/>
        </w:rPr>
      </w:pPr>
      <w:r>
        <w:rPr>
          <w:sz w:val="24"/>
        </w:rPr>
        <w:t>Учебните компютърни кабинети трябва да отговарят на санитарно-хигиенните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норми и изисквания за помещения, обзавеждане, технически средства и фактори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среда.</w:t>
      </w:r>
    </w:p>
    <w:p w:rsidR="00E76562" w:rsidRDefault="007B41DE">
      <w:pPr>
        <w:pStyle w:val="ListParagraph"/>
        <w:numPr>
          <w:ilvl w:val="0"/>
          <w:numId w:val="3"/>
        </w:numPr>
        <w:tabs>
          <w:tab w:val="left" w:pos="394"/>
        </w:tabs>
        <w:spacing w:line="276" w:lineRule="auto"/>
        <w:ind w:right="107" w:hanging="284"/>
        <w:jc w:val="both"/>
        <w:rPr>
          <w:sz w:val="24"/>
        </w:rPr>
      </w:pPr>
      <w:r>
        <w:rPr>
          <w:sz w:val="24"/>
        </w:rPr>
        <w:t>Учениците, които имат късогледство с минус 6 и повече диоптри, се обучават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</w:t>
      </w:r>
      <w:r>
        <w:rPr>
          <w:spacing w:val="-1"/>
          <w:sz w:val="24"/>
        </w:rPr>
        <w:t xml:space="preserve"> </w:t>
      </w:r>
      <w:r>
        <w:rPr>
          <w:sz w:val="24"/>
        </w:rPr>
        <w:t>писмено съгласие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 лекарско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разрешение.</w:t>
      </w:r>
    </w:p>
    <w:p w:rsidR="00E76562" w:rsidRDefault="00E76562">
      <w:pPr>
        <w:pStyle w:val="BodyText"/>
        <w:spacing w:before="1"/>
        <w:ind w:left="0" w:firstLine="0"/>
        <w:rPr>
          <w:sz w:val="28"/>
        </w:rPr>
      </w:pPr>
    </w:p>
    <w:p w:rsidR="00E76562" w:rsidRDefault="007B41DE">
      <w:pPr>
        <w:pStyle w:val="Heading1"/>
      </w:pPr>
      <w:r>
        <w:t>ІІ.</w:t>
      </w:r>
      <w:r>
        <w:rPr>
          <w:spacing w:val="-2"/>
        </w:rPr>
        <w:t xml:space="preserve"> </w:t>
      </w:r>
      <w:r>
        <w:t>Задължения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учениците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358"/>
        </w:tabs>
        <w:spacing w:before="36"/>
        <w:ind w:hanging="241"/>
        <w:jc w:val="both"/>
        <w:rPr>
          <w:sz w:val="24"/>
        </w:rPr>
      </w:pPr>
      <w:r>
        <w:rPr>
          <w:sz w:val="24"/>
        </w:rPr>
        <w:t>Учениците</w:t>
      </w:r>
      <w:r>
        <w:rPr>
          <w:spacing w:val="-5"/>
          <w:sz w:val="24"/>
        </w:rPr>
        <w:t xml:space="preserve"> </w:t>
      </w:r>
      <w:r>
        <w:rPr>
          <w:sz w:val="24"/>
        </w:rPr>
        <w:t>влизат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компютърната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зала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преподавателя.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365"/>
        </w:tabs>
        <w:spacing w:before="41" w:line="278" w:lineRule="auto"/>
        <w:ind w:left="400" w:right="109" w:hanging="284"/>
        <w:jc w:val="both"/>
        <w:rPr>
          <w:sz w:val="24"/>
        </w:rPr>
      </w:pPr>
      <w:r>
        <w:rPr>
          <w:sz w:val="24"/>
        </w:rPr>
        <w:t>Всяко работно место в компютърния кабинет 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 за работещите на него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1"/>
          <w:sz w:val="24"/>
        </w:rPr>
        <w:t xml:space="preserve"> </w:t>
      </w:r>
      <w:r>
        <w:rPr>
          <w:sz w:val="24"/>
        </w:rPr>
        <w:t>по време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курса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63"/>
        </w:tabs>
        <w:spacing w:line="276" w:lineRule="auto"/>
        <w:ind w:left="400" w:right="101" w:hanging="284"/>
        <w:jc w:val="both"/>
        <w:rPr>
          <w:sz w:val="24"/>
        </w:rPr>
      </w:pPr>
      <w:r>
        <w:tab/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книгата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инструктаж, че са запознати с техниката на безопасност и правните и етични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компютърните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кабинети 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49"/>
        </w:tabs>
        <w:spacing w:line="276" w:lineRule="auto"/>
        <w:ind w:left="400" w:right="105" w:hanging="284"/>
        <w:jc w:val="both"/>
        <w:rPr>
          <w:sz w:val="24"/>
        </w:rPr>
      </w:pPr>
      <w:r>
        <w:tab/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1"/>
          <w:sz w:val="24"/>
        </w:rPr>
        <w:t xml:space="preserve"> </w:t>
      </w:r>
      <w:r>
        <w:rPr>
          <w:sz w:val="24"/>
        </w:rPr>
        <w:t>носи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хардуера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софтуера на своето работно място. При увреждане на компютрите или друга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собственост</w:t>
      </w:r>
      <w:r>
        <w:rPr>
          <w:spacing w:val="1"/>
          <w:sz w:val="24"/>
        </w:rPr>
        <w:t xml:space="preserve"> </w:t>
      </w:r>
      <w:r>
        <w:rPr>
          <w:sz w:val="24"/>
        </w:rPr>
        <w:t>щетите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възстановяват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неустановяване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виновни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ползващи</w:t>
      </w:r>
      <w:r>
        <w:rPr>
          <w:spacing w:val="60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63"/>
        </w:tabs>
        <w:spacing w:line="276" w:lineRule="auto"/>
        <w:ind w:left="400" w:right="112" w:hanging="284"/>
        <w:jc w:val="both"/>
        <w:rPr>
          <w:sz w:val="24"/>
        </w:rPr>
      </w:pPr>
      <w:r>
        <w:tab/>
      </w:r>
      <w:r>
        <w:rPr>
          <w:sz w:val="24"/>
        </w:rPr>
        <w:t>Захранващото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напрежение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компютърната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преподавателя.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ind w:left="400" w:right="111" w:hanging="284"/>
        <w:jc w:val="both"/>
        <w:rPr>
          <w:sz w:val="24"/>
        </w:rPr>
      </w:pPr>
      <w:r>
        <w:rPr>
          <w:sz w:val="24"/>
        </w:rPr>
        <w:t>Компютрите</w:t>
      </w:r>
      <w:r>
        <w:rPr>
          <w:spacing w:val="22"/>
          <w:sz w:val="24"/>
        </w:rPr>
        <w:t xml:space="preserve"> </w:t>
      </w:r>
      <w:r>
        <w:rPr>
          <w:sz w:val="24"/>
        </w:rPr>
        <w:t>се</w:t>
      </w:r>
      <w:r>
        <w:rPr>
          <w:spacing w:val="23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24"/>
          <w:sz w:val="24"/>
        </w:rPr>
        <w:t xml:space="preserve"> </w:t>
      </w:r>
      <w:r>
        <w:rPr>
          <w:sz w:val="24"/>
        </w:rPr>
        <w:t>само</w:t>
      </w:r>
      <w:r>
        <w:rPr>
          <w:spacing w:val="26"/>
          <w:sz w:val="24"/>
        </w:rPr>
        <w:t xml:space="preserve"> </w:t>
      </w:r>
      <w:r>
        <w:rPr>
          <w:sz w:val="24"/>
        </w:rPr>
        <w:t>след</w:t>
      </w:r>
      <w:r>
        <w:rPr>
          <w:spacing w:val="23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преподавателя</w:t>
      </w:r>
      <w:r>
        <w:rPr>
          <w:spacing w:val="24"/>
          <w:sz w:val="24"/>
        </w:rPr>
        <w:t xml:space="preserve"> </w:t>
      </w:r>
      <w:r>
        <w:rPr>
          <w:sz w:val="24"/>
        </w:rPr>
        <w:t>при</w:t>
      </w:r>
      <w:r>
        <w:rPr>
          <w:spacing w:val="24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последователност.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386"/>
        </w:tabs>
        <w:spacing w:line="276" w:lineRule="auto"/>
        <w:ind w:left="400" w:right="100" w:hanging="284"/>
        <w:jc w:val="both"/>
        <w:rPr>
          <w:sz w:val="24"/>
        </w:rPr>
      </w:pPr>
      <w:r>
        <w:rPr>
          <w:sz w:val="24"/>
        </w:rPr>
        <w:t>Между включването и изключването на компютъра да се изчаква най-малко 10</w:t>
      </w:r>
      <w:r>
        <w:rPr>
          <w:spacing w:val="1"/>
          <w:sz w:val="24"/>
        </w:rPr>
        <w:t xml:space="preserve"> </w:t>
      </w:r>
      <w:r>
        <w:rPr>
          <w:sz w:val="24"/>
        </w:rPr>
        <w:t>секунди.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01"/>
        </w:tabs>
        <w:spacing w:line="276" w:lineRule="auto"/>
        <w:ind w:left="400" w:right="99" w:hanging="284"/>
        <w:jc w:val="both"/>
        <w:rPr>
          <w:sz w:val="24"/>
        </w:rPr>
      </w:pPr>
      <w:r>
        <w:rPr>
          <w:sz w:val="24"/>
        </w:rPr>
        <w:t>Разположението на видеомонитора, клавиатурата и работещия с тях трябва да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изисквания: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очи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екран</w:t>
      </w:r>
      <w:r>
        <w:rPr>
          <w:spacing w:val="1"/>
          <w:sz w:val="24"/>
        </w:rPr>
        <w:t xml:space="preserve"> </w:t>
      </w:r>
      <w:r>
        <w:rPr>
          <w:sz w:val="24"/>
        </w:rPr>
        <w:t>0,50-0,70м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очи</w:t>
      </w:r>
      <w:r>
        <w:rPr>
          <w:spacing w:val="3"/>
          <w:sz w:val="24"/>
        </w:rPr>
        <w:t xml:space="preserve"> </w:t>
      </w:r>
      <w:r>
        <w:rPr>
          <w:sz w:val="24"/>
        </w:rPr>
        <w:t>и клавиатура</w:t>
      </w:r>
      <w:r>
        <w:rPr>
          <w:spacing w:val="-1"/>
          <w:sz w:val="24"/>
        </w:rPr>
        <w:t xml:space="preserve"> </w:t>
      </w:r>
      <w:r>
        <w:rPr>
          <w:sz w:val="24"/>
        </w:rPr>
        <w:t>0,45-0,50м.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13"/>
        </w:tabs>
        <w:spacing w:line="276" w:lineRule="auto"/>
        <w:ind w:left="400" w:right="112" w:hanging="284"/>
        <w:jc w:val="both"/>
        <w:rPr>
          <w:sz w:val="24"/>
        </w:rPr>
      </w:pPr>
      <w:r>
        <w:rPr>
          <w:sz w:val="24"/>
        </w:rPr>
        <w:t>Не се разрешава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 да използват компютърната техника за 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нужди.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552"/>
        </w:tabs>
        <w:spacing w:line="278" w:lineRule="auto"/>
        <w:ind w:left="400" w:right="109" w:hanging="284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инсталират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деинсталират</w:t>
      </w:r>
      <w:r>
        <w:rPr>
          <w:spacing w:val="1"/>
          <w:sz w:val="24"/>
        </w:rPr>
        <w:t xml:space="preserve"> </w:t>
      </w:r>
      <w:r>
        <w:rPr>
          <w:sz w:val="24"/>
        </w:rPr>
        <w:t>софтуер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преподавателя.</w:t>
      </w:r>
    </w:p>
    <w:p w:rsidR="00E76562" w:rsidRDefault="00E76562">
      <w:pPr>
        <w:spacing w:line="278" w:lineRule="auto"/>
        <w:jc w:val="both"/>
        <w:rPr>
          <w:sz w:val="24"/>
        </w:rPr>
        <w:sectPr w:rsidR="00E7656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50"/>
          <w:pgMar w:top="1740" w:right="1480" w:bottom="780" w:left="1520" w:header="660" w:footer="592" w:gutter="0"/>
          <w:pgNumType w:start="1"/>
          <w:cols w:space="708"/>
        </w:sectPr>
      </w:pPr>
    </w:p>
    <w:p w:rsidR="00E76562" w:rsidRDefault="00E76562">
      <w:pPr>
        <w:pStyle w:val="BodyText"/>
        <w:spacing w:before="8"/>
        <w:ind w:left="0" w:firstLine="0"/>
        <w:rPr>
          <w:sz w:val="15"/>
        </w:rPr>
      </w:pPr>
    </w:p>
    <w:p w:rsidR="00E76562" w:rsidRDefault="007B41DE">
      <w:pPr>
        <w:pStyle w:val="ListParagraph"/>
        <w:numPr>
          <w:ilvl w:val="0"/>
          <w:numId w:val="2"/>
        </w:numPr>
        <w:tabs>
          <w:tab w:val="left" w:pos="564"/>
        </w:tabs>
        <w:spacing w:before="90" w:line="276" w:lineRule="auto"/>
        <w:ind w:left="400" w:right="100" w:hanging="284"/>
        <w:rPr>
          <w:sz w:val="24"/>
        </w:rPr>
      </w:pPr>
      <w:r>
        <w:rPr>
          <w:sz w:val="24"/>
        </w:rPr>
        <w:t>Забранява</w:t>
      </w:r>
      <w:r>
        <w:rPr>
          <w:spacing w:val="23"/>
          <w:sz w:val="24"/>
        </w:rPr>
        <w:t xml:space="preserve"> </w:t>
      </w:r>
      <w:r>
        <w:rPr>
          <w:sz w:val="24"/>
        </w:rPr>
        <w:t>се</w:t>
      </w:r>
      <w:r>
        <w:rPr>
          <w:spacing w:val="24"/>
          <w:sz w:val="24"/>
        </w:rPr>
        <w:t xml:space="preserve"> </w:t>
      </w:r>
      <w:r>
        <w:rPr>
          <w:sz w:val="24"/>
        </w:rPr>
        <w:t>използването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лични</w:t>
      </w:r>
      <w:r>
        <w:rPr>
          <w:spacing w:val="23"/>
          <w:sz w:val="24"/>
        </w:rPr>
        <w:t xml:space="preserve"> </w:t>
      </w:r>
      <w:r>
        <w:rPr>
          <w:sz w:val="24"/>
        </w:rPr>
        <w:t>носители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28"/>
          <w:sz w:val="24"/>
        </w:rPr>
        <w:t xml:space="preserve"> </w:t>
      </w:r>
      <w:r>
        <w:rPr>
          <w:sz w:val="24"/>
        </w:rPr>
        <w:t>–</w:t>
      </w:r>
      <w:r>
        <w:rPr>
          <w:spacing w:val="26"/>
          <w:sz w:val="24"/>
        </w:rPr>
        <w:t xml:space="preserve"> </w:t>
      </w:r>
      <w:r>
        <w:rPr>
          <w:sz w:val="24"/>
        </w:rPr>
        <w:t>дискети,</w:t>
      </w:r>
      <w:r>
        <w:rPr>
          <w:spacing w:val="-57"/>
          <w:sz w:val="24"/>
        </w:rPr>
        <w:t xml:space="preserve"> </w:t>
      </w:r>
      <w:r>
        <w:rPr>
          <w:sz w:val="24"/>
        </w:rPr>
        <w:t>дискове,</w:t>
      </w:r>
      <w:r>
        <w:rPr>
          <w:spacing w:val="-1"/>
          <w:sz w:val="24"/>
        </w:rPr>
        <w:t xml:space="preserve"> </w:t>
      </w:r>
      <w:r>
        <w:rPr>
          <w:sz w:val="24"/>
        </w:rPr>
        <w:t>флаш памет и др. от обучаваните.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562"/>
        </w:tabs>
        <w:spacing w:before="1" w:line="276" w:lineRule="auto"/>
        <w:ind w:left="400" w:right="109" w:hanging="284"/>
        <w:rPr>
          <w:sz w:val="24"/>
        </w:rPr>
      </w:pPr>
      <w:r>
        <w:rPr>
          <w:sz w:val="24"/>
        </w:rPr>
        <w:t>Забранява</w:t>
      </w:r>
      <w:r>
        <w:rPr>
          <w:spacing w:val="19"/>
          <w:sz w:val="24"/>
        </w:rPr>
        <w:t xml:space="preserve"> </w:t>
      </w:r>
      <w:r>
        <w:rPr>
          <w:sz w:val="24"/>
        </w:rPr>
        <w:t>се</w:t>
      </w:r>
      <w:r>
        <w:rPr>
          <w:spacing w:val="19"/>
          <w:sz w:val="24"/>
        </w:rPr>
        <w:t xml:space="preserve"> </w:t>
      </w:r>
      <w:r>
        <w:rPr>
          <w:sz w:val="24"/>
        </w:rPr>
        <w:t>разлепването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унищожаването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гаранционните</w:t>
      </w:r>
      <w:r>
        <w:rPr>
          <w:spacing w:val="19"/>
          <w:sz w:val="24"/>
        </w:rPr>
        <w:t xml:space="preserve"> </w:t>
      </w:r>
      <w:r>
        <w:rPr>
          <w:sz w:val="24"/>
        </w:rPr>
        <w:t>лепенки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инвентарните</w:t>
      </w:r>
      <w:r>
        <w:rPr>
          <w:spacing w:val="-2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поставени</w:t>
      </w:r>
      <w:r>
        <w:rPr>
          <w:spacing w:val="-1"/>
          <w:sz w:val="24"/>
        </w:rPr>
        <w:t xml:space="preserve"> </w:t>
      </w:r>
      <w:r>
        <w:rPr>
          <w:sz w:val="24"/>
        </w:rPr>
        <w:t>върху</w:t>
      </w:r>
      <w:r>
        <w:rPr>
          <w:spacing w:val="-8"/>
          <w:sz w:val="24"/>
        </w:rPr>
        <w:t xml:space="preserve"> </w:t>
      </w:r>
      <w:r>
        <w:rPr>
          <w:sz w:val="24"/>
        </w:rPr>
        <w:t>компютърните</w:t>
      </w:r>
      <w:r>
        <w:rPr>
          <w:spacing w:val="-2"/>
          <w:sz w:val="24"/>
        </w:rPr>
        <w:t xml:space="preserve"> </w:t>
      </w:r>
      <w:r>
        <w:rPr>
          <w:sz w:val="24"/>
        </w:rPr>
        <w:t>кутии.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78"/>
        </w:tabs>
        <w:spacing w:line="275" w:lineRule="exact"/>
        <w:ind w:left="477" w:hanging="361"/>
        <w:rPr>
          <w:sz w:val="24"/>
        </w:rPr>
      </w:pPr>
      <w:r>
        <w:rPr>
          <w:sz w:val="24"/>
        </w:rPr>
        <w:t>Забранява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отварянето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разкомплектоването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компютърните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системи.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78"/>
        </w:tabs>
        <w:spacing w:before="41"/>
        <w:ind w:left="477" w:hanging="361"/>
        <w:rPr>
          <w:sz w:val="24"/>
        </w:rPr>
      </w:pPr>
      <w:r>
        <w:rPr>
          <w:sz w:val="24"/>
        </w:rPr>
        <w:t>Забранява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настройки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компютърните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системи.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578"/>
        </w:tabs>
        <w:spacing w:before="43" w:line="276" w:lineRule="auto"/>
        <w:ind w:left="400" w:right="112" w:hanging="284"/>
        <w:rPr>
          <w:sz w:val="24"/>
        </w:rPr>
      </w:pPr>
      <w:r>
        <w:rPr>
          <w:sz w:val="24"/>
        </w:rPr>
        <w:t>Забранява</w:t>
      </w:r>
      <w:r>
        <w:rPr>
          <w:spacing w:val="39"/>
          <w:sz w:val="24"/>
        </w:rPr>
        <w:t xml:space="preserve"> </w:t>
      </w:r>
      <w:r>
        <w:rPr>
          <w:sz w:val="24"/>
        </w:rPr>
        <w:t>се</w:t>
      </w:r>
      <w:r>
        <w:rPr>
          <w:spacing w:val="37"/>
          <w:sz w:val="24"/>
        </w:rPr>
        <w:t xml:space="preserve"> </w:t>
      </w:r>
      <w:r>
        <w:rPr>
          <w:sz w:val="24"/>
        </w:rPr>
        <w:t>инсталирането</w:t>
      </w:r>
      <w:r>
        <w:rPr>
          <w:spacing w:val="38"/>
          <w:sz w:val="24"/>
        </w:rPr>
        <w:t xml:space="preserve"> </w:t>
      </w:r>
      <w:r>
        <w:rPr>
          <w:sz w:val="24"/>
        </w:rPr>
        <w:t>или</w:t>
      </w:r>
      <w:r>
        <w:rPr>
          <w:spacing w:val="37"/>
          <w:sz w:val="24"/>
        </w:rPr>
        <w:t xml:space="preserve"> </w:t>
      </w:r>
      <w:r>
        <w:rPr>
          <w:sz w:val="24"/>
        </w:rPr>
        <w:t>копирането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програмни</w:t>
      </w:r>
      <w:r>
        <w:rPr>
          <w:spacing w:val="37"/>
          <w:sz w:val="24"/>
        </w:rPr>
        <w:t xml:space="preserve"> </w:t>
      </w:r>
      <w:r>
        <w:rPr>
          <w:sz w:val="24"/>
        </w:rPr>
        <w:t>продукти</w:t>
      </w:r>
      <w:r>
        <w:rPr>
          <w:spacing w:val="39"/>
          <w:sz w:val="24"/>
        </w:rPr>
        <w:t xml:space="preserve"> </w:t>
      </w:r>
      <w:r>
        <w:rPr>
          <w:sz w:val="24"/>
        </w:rPr>
        <w:t>без</w:t>
      </w:r>
      <w:r>
        <w:rPr>
          <w:spacing w:val="-57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преподавателя.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94"/>
        </w:tabs>
        <w:spacing w:line="276" w:lineRule="auto"/>
        <w:ind w:left="400" w:right="103" w:hanging="284"/>
        <w:rPr>
          <w:sz w:val="24"/>
        </w:rPr>
      </w:pPr>
      <w:r>
        <w:rPr>
          <w:sz w:val="24"/>
        </w:rPr>
        <w:t>Да</w:t>
      </w:r>
      <w:r>
        <w:rPr>
          <w:spacing w:val="13"/>
          <w:sz w:val="24"/>
        </w:rPr>
        <w:t xml:space="preserve"> </w:t>
      </w:r>
      <w:r>
        <w:rPr>
          <w:sz w:val="24"/>
        </w:rPr>
        <w:t>не</w:t>
      </w:r>
      <w:r>
        <w:rPr>
          <w:spacing w:val="16"/>
          <w:sz w:val="24"/>
        </w:rPr>
        <w:t xml:space="preserve"> </w:t>
      </w:r>
      <w:r>
        <w:rPr>
          <w:sz w:val="24"/>
        </w:rPr>
        <w:t>се</w:t>
      </w:r>
      <w:r>
        <w:rPr>
          <w:spacing w:val="16"/>
          <w:sz w:val="24"/>
        </w:rPr>
        <w:t xml:space="preserve"> </w:t>
      </w:r>
      <w:r>
        <w:rPr>
          <w:sz w:val="24"/>
        </w:rPr>
        <w:t>мести</w:t>
      </w:r>
      <w:r>
        <w:rPr>
          <w:spacing w:val="16"/>
          <w:sz w:val="24"/>
        </w:rPr>
        <w:t xml:space="preserve"> </w:t>
      </w:r>
      <w:r>
        <w:rPr>
          <w:sz w:val="24"/>
        </w:rPr>
        <w:t>компютъра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14"/>
          <w:sz w:val="24"/>
        </w:rPr>
        <w:t xml:space="preserve"> </w:t>
      </w:r>
      <w:r>
        <w:rPr>
          <w:sz w:val="24"/>
        </w:rPr>
        <w:t>части,</w:t>
      </w:r>
      <w:r>
        <w:rPr>
          <w:spacing w:val="15"/>
          <w:sz w:val="24"/>
        </w:rPr>
        <w:t xml:space="preserve"> </w:t>
      </w:r>
      <w:r>
        <w:rPr>
          <w:sz w:val="24"/>
        </w:rPr>
        <w:t>да</w:t>
      </w:r>
      <w:r>
        <w:rPr>
          <w:spacing w:val="13"/>
          <w:sz w:val="24"/>
        </w:rPr>
        <w:t xml:space="preserve"> </w:t>
      </w:r>
      <w:r>
        <w:rPr>
          <w:sz w:val="24"/>
        </w:rPr>
        <w:t>не</w:t>
      </w:r>
      <w:r>
        <w:rPr>
          <w:spacing w:val="14"/>
          <w:sz w:val="24"/>
        </w:rPr>
        <w:t xml:space="preserve"> </w:t>
      </w:r>
      <w:r>
        <w:rPr>
          <w:sz w:val="24"/>
        </w:rPr>
        <w:t>се</w:t>
      </w:r>
      <w:r>
        <w:rPr>
          <w:spacing w:val="25"/>
          <w:sz w:val="24"/>
        </w:rPr>
        <w:t xml:space="preserve"> </w:t>
      </w:r>
      <w:r>
        <w:rPr>
          <w:sz w:val="24"/>
        </w:rPr>
        <w:t>теглят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огъват</w:t>
      </w:r>
      <w:r>
        <w:rPr>
          <w:spacing w:val="16"/>
          <w:sz w:val="24"/>
        </w:rPr>
        <w:t xml:space="preserve"> </w:t>
      </w:r>
      <w:r>
        <w:rPr>
          <w:sz w:val="24"/>
        </w:rPr>
        <w:t>кабелите,</w:t>
      </w:r>
      <w:r>
        <w:rPr>
          <w:spacing w:val="-57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изключват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свързват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периферните устройства.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78"/>
        </w:tabs>
        <w:spacing w:before="1"/>
        <w:ind w:left="477" w:hanging="361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удря</w:t>
      </w:r>
      <w:r>
        <w:rPr>
          <w:spacing w:val="-2"/>
          <w:sz w:val="24"/>
        </w:rPr>
        <w:t xml:space="preserve"> </w:t>
      </w:r>
      <w:r>
        <w:rPr>
          <w:sz w:val="24"/>
        </w:rPr>
        <w:t>грубо по</w:t>
      </w:r>
      <w:r>
        <w:rPr>
          <w:spacing w:val="-2"/>
          <w:sz w:val="24"/>
        </w:rPr>
        <w:t xml:space="preserve"> </w:t>
      </w:r>
      <w:r>
        <w:rPr>
          <w:sz w:val="24"/>
        </w:rPr>
        <w:t>клавиатурата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бутоните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мишката.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78"/>
        </w:tabs>
        <w:spacing w:before="41"/>
        <w:ind w:left="477" w:hanging="361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внасят</w:t>
      </w:r>
      <w:r>
        <w:rPr>
          <w:spacing w:val="-2"/>
          <w:sz w:val="24"/>
        </w:rPr>
        <w:t xml:space="preserve"> </w:t>
      </w:r>
      <w:r>
        <w:rPr>
          <w:sz w:val="24"/>
        </w:rPr>
        <w:t>хранителни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напитки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компютърните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кабинети.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514"/>
        </w:tabs>
        <w:spacing w:before="41" w:line="276" w:lineRule="auto"/>
        <w:ind w:left="400" w:right="108" w:hanging="284"/>
        <w:jc w:val="both"/>
        <w:rPr>
          <w:sz w:val="24"/>
        </w:rPr>
      </w:pPr>
      <w:r>
        <w:rPr>
          <w:sz w:val="24"/>
        </w:rPr>
        <w:t>Ако по време на учебните занятия ученик констатира хардуерна повреда 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неизправност,</w:t>
      </w:r>
      <w:r>
        <w:rPr>
          <w:spacing w:val="-1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съобщи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преподавателя.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514"/>
        </w:tabs>
        <w:spacing w:before="1" w:line="276" w:lineRule="auto"/>
        <w:ind w:left="400" w:right="111" w:hanging="284"/>
        <w:jc w:val="both"/>
        <w:rPr>
          <w:sz w:val="24"/>
        </w:rPr>
      </w:pPr>
      <w:r>
        <w:rPr>
          <w:sz w:val="24"/>
        </w:rPr>
        <w:t>При видими промени (спадане на напрежение, силно трептене на монитора и</w:t>
      </w:r>
      <w:r>
        <w:rPr>
          <w:spacing w:val="1"/>
          <w:sz w:val="24"/>
        </w:rPr>
        <w:t xml:space="preserve"> </w:t>
      </w:r>
      <w:r>
        <w:rPr>
          <w:sz w:val="24"/>
        </w:rPr>
        <w:t>др.)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3"/>
          <w:sz w:val="24"/>
        </w:rPr>
        <w:t xml:space="preserve"> </w:t>
      </w:r>
      <w:r>
        <w:rPr>
          <w:sz w:val="24"/>
        </w:rPr>
        <w:t>уведоми преподавателя.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545"/>
        </w:tabs>
        <w:spacing w:line="276" w:lineRule="auto"/>
        <w:ind w:left="400" w:right="113" w:hanging="284"/>
        <w:jc w:val="both"/>
        <w:rPr>
          <w:sz w:val="24"/>
        </w:rPr>
      </w:pP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приключване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изключат</w:t>
      </w:r>
      <w:r>
        <w:rPr>
          <w:spacing w:val="1"/>
          <w:sz w:val="24"/>
        </w:rPr>
        <w:t xml:space="preserve"> </w:t>
      </w:r>
      <w:r>
        <w:rPr>
          <w:sz w:val="24"/>
        </w:rPr>
        <w:t>компютрите</w:t>
      </w:r>
      <w:r>
        <w:rPr>
          <w:spacing w:val="-2"/>
          <w:sz w:val="24"/>
        </w:rPr>
        <w:t xml:space="preserve"> </w:t>
      </w:r>
      <w:r>
        <w:rPr>
          <w:sz w:val="24"/>
        </w:rPr>
        <w:t>и оставят</w:t>
      </w:r>
      <w:r>
        <w:rPr>
          <w:spacing w:val="-4"/>
          <w:sz w:val="24"/>
        </w:rPr>
        <w:t xml:space="preserve"> </w:t>
      </w:r>
      <w:r>
        <w:rPr>
          <w:sz w:val="24"/>
        </w:rPr>
        <w:t>подредено и</w:t>
      </w:r>
      <w:r>
        <w:rPr>
          <w:spacing w:val="-1"/>
          <w:sz w:val="24"/>
        </w:rPr>
        <w:t xml:space="preserve"> </w:t>
      </w:r>
      <w:r>
        <w:rPr>
          <w:sz w:val="24"/>
        </w:rPr>
        <w:t>чисто работното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си място.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514"/>
        </w:tabs>
        <w:spacing w:line="276" w:lineRule="auto"/>
        <w:ind w:left="400" w:right="105" w:hanging="284"/>
        <w:jc w:val="both"/>
        <w:rPr>
          <w:sz w:val="24"/>
        </w:rPr>
      </w:pPr>
      <w:r>
        <w:rPr>
          <w:sz w:val="24"/>
        </w:rPr>
        <w:t>При неспазване на изискванията по т.4 от настоящия правилник, както и при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 с компютърни игри и софтуер различен от изучавания, ученикът се</w:t>
      </w:r>
      <w:r>
        <w:rPr>
          <w:spacing w:val="1"/>
          <w:sz w:val="24"/>
        </w:rPr>
        <w:t xml:space="preserve"> </w:t>
      </w:r>
      <w:r>
        <w:rPr>
          <w:sz w:val="24"/>
        </w:rPr>
        <w:t>наказва</w:t>
      </w:r>
      <w:r>
        <w:rPr>
          <w:spacing w:val="-4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действащия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вътрешния</w:t>
      </w:r>
      <w:r>
        <w:rPr>
          <w:spacing w:val="-1"/>
          <w:sz w:val="24"/>
        </w:rPr>
        <w:t xml:space="preserve"> </w:t>
      </w:r>
      <w:r>
        <w:rPr>
          <w:sz w:val="24"/>
        </w:rPr>
        <w:t>ред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гимназията.</w:t>
      </w:r>
    </w:p>
    <w:p w:rsidR="00E76562" w:rsidRDefault="007B41DE">
      <w:pPr>
        <w:pStyle w:val="ListParagraph"/>
        <w:numPr>
          <w:ilvl w:val="0"/>
          <w:numId w:val="2"/>
        </w:numPr>
        <w:tabs>
          <w:tab w:val="left" w:pos="478"/>
        </w:tabs>
        <w:spacing w:line="275" w:lineRule="exact"/>
        <w:ind w:left="477"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края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компютрите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оставят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режим, указан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преподавателя.</w:t>
      </w:r>
    </w:p>
    <w:p w:rsidR="00E76562" w:rsidRDefault="00E76562">
      <w:pPr>
        <w:pStyle w:val="BodyText"/>
        <w:ind w:left="0" w:firstLine="0"/>
        <w:rPr>
          <w:sz w:val="26"/>
        </w:rPr>
      </w:pPr>
    </w:p>
    <w:p w:rsidR="00E76562" w:rsidRDefault="00E76562">
      <w:pPr>
        <w:pStyle w:val="BodyText"/>
        <w:spacing w:before="3"/>
        <w:ind w:left="0" w:firstLine="0"/>
        <w:rPr>
          <w:sz w:val="33"/>
        </w:rPr>
      </w:pPr>
    </w:p>
    <w:p w:rsidR="00E76562" w:rsidRDefault="007B41DE">
      <w:pPr>
        <w:pStyle w:val="Heading1"/>
      </w:pPr>
      <w:r>
        <w:t>III.</w:t>
      </w:r>
      <w:r>
        <w:rPr>
          <w:spacing w:val="-2"/>
        </w:rPr>
        <w:t xml:space="preserve"> </w:t>
      </w:r>
      <w:r>
        <w:t>Правни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етични</w:t>
      </w:r>
      <w:r>
        <w:rPr>
          <w:spacing w:val="-3"/>
        </w:rPr>
        <w:t xml:space="preserve"> </w:t>
      </w:r>
      <w:r>
        <w:t>аспекти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училищна</w:t>
      </w:r>
      <w:r>
        <w:rPr>
          <w:spacing w:val="-1"/>
        </w:rPr>
        <w:t xml:space="preserve"> </w:t>
      </w:r>
      <w:r>
        <w:t>техника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Интернет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394"/>
        </w:tabs>
        <w:spacing w:before="36" w:line="276" w:lineRule="auto"/>
        <w:ind w:right="110" w:hanging="284"/>
        <w:jc w:val="both"/>
        <w:rPr>
          <w:sz w:val="24"/>
        </w:rPr>
      </w:pPr>
      <w:r>
        <w:rPr>
          <w:sz w:val="24"/>
        </w:rPr>
        <w:t>Училищната компютърна мрежа и Интернет се използват от учениците само с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цели.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01"/>
        </w:tabs>
        <w:spacing w:before="1" w:line="276" w:lineRule="auto"/>
        <w:ind w:right="109" w:hanging="284"/>
        <w:jc w:val="both"/>
        <w:rPr>
          <w:sz w:val="24"/>
        </w:rPr>
      </w:pPr>
      <w:r>
        <w:rPr>
          <w:sz w:val="24"/>
        </w:rPr>
        <w:t>Забранено е използването на мрежата за извършване на стопанска или незаконна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01"/>
        </w:tabs>
        <w:spacing w:line="276" w:lineRule="auto"/>
        <w:ind w:right="108" w:hanging="284"/>
        <w:jc w:val="both"/>
        <w:rPr>
          <w:sz w:val="24"/>
        </w:rPr>
      </w:pPr>
      <w:r>
        <w:rPr>
          <w:sz w:val="24"/>
        </w:rPr>
        <w:t>Учениците не трябва да предоставят лична информация за себе си и за своите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име,</w:t>
      </w:r>
      <w:r>
        <w:rPr>
          <w:spacing w:val="1"/>
          <w:sz w:val="24"/>
        </w:rPr>
        <w:t xml:space="preserve"> </w:t>
      </w:r>
      <w:r>
        <w:rPr>
          <w:sz w:val="24"/>
        </w:rPr>
        <w:t>парола,</w:t>
      </w:r>
      <w:r>
        <w:rPr>
          <w:spacing w:val="1"/>
          <w:sz w:val="24"/>
        </w:rPr>
        <w:t xml:space="preserve"> </w:t>
      </w:r>
      <w:r>
        <w:rPr>
          <w:sz w:val="24"/>
        </w:rPr>
        <w:t>адрес,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домашен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телефон,</w:t>
      </w:r>
      <w:r>
        <w:rPr>
          <w:spacing w:val="1"/>
          <w:sz w:val="24"/>
        </w:rPr>
        <w:t xml:space="preserve"> </w:t>
      </w:r>
      <w:r>
        <w:rPr>
          <w:sz w:val="24"/>
        </w:rPr>
        <w:t>месторабота,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служебен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 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родителите, без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предварително разрешение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от тях.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01"/>
        </w:tabs>
        <w:spacing w:line="276" w:lineRule="auto"/>
        <w:ind w:right="111" w:hanging="284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разрешава</w:t>
      </w:r>
      <w:r>
        <w:rPr>
          <w:spacing w:val="1"/>
          <w:sz w:val="24"/>
        </w:rPr>
        <w:t xml:space="preserve"> </w:t>
      </w:r>
      <w:r>
        <w:rPr>
          <w:sz w:val="24"/>
        </w:rPr>
        <w:t>изпращане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снимки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60"/>
          <w:sz w:val="24"/>
        </w:rPr>
        <w:t xml:space="preserve"> </w:t>
      </w:r>
      <w:r>
        <w:rPr>
          <w:sz w:val="24"/>
        </w:rPr>
        <w:t>техни</w:t>
      </w:r>
      <w:r>
        <w:rPr>
          <w:spacing w:val="1"/>
          <w:sz w:val="24"/>
        </w:rPr>
        <w:t xml:space="preserve"> </w:t>
      </w:r>
      <w:r>
        <w:rPr>
          <w:sz w:val="24"/>
        </w:rPr>
        <w:t>близки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учители, без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предварително съгласие на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съответното лице.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01"/>
        </w:tabs>
        <w:spacing w:line="278" w:lineRule="auto"/>
        <w:ind w:right="109" w:hanging="284"/>
        <w:jc w:val="both"/>
        <w:rPr>
          <w:sz w:val="24"/>
        </w:rPr>
      </w:pP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приемат</w:t>
      </w:r>
      <w:r>
        <w:rPr>
          <w:spacing w:val="1"/>
          <w:sz w:val="24"/>
        </w:rPr>
        <w:t xml:space="preserve"> </w:t>
      </w:r>
      <w:r>
        <w:rPr>
          <w:sz w:val="24"/>
        </w:rPr>
        <w:t>срещи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-1"/>
          <w:sz w:val="24"/>
        </w:rPr>
        <w:t xml:space="preserve"> </w:t>
      </w:r>
      <w:r>
        <w:rPr>
          <w:sz w:val="24"/>
        </w:rPr>
        <w:t>освен след</w:t>
      </w:r>
      <w:r>
        <w:rPr>
          <w:spacing w:val="-1"/>
          <w:sz w:val="24"/>
        </w:rPr>
        <w:t xml:space="preserve"> </w:t>
      </w:r>
      <w:r>
        <w:rPr>
          <w:sz w:val="24"/>
        </w:rPr>
        <w:t>изричното съгласие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01"/>
        </w:tabs>
        <w:spacing w:line="276" w:lineRule="auto"/>
        <w:ind w:right="103" w:hanging="284"/>
        <w:jc w:val="both"/>
        <w:rPr>
          <w:sz w:val="24"/>
        </w:rPr>
      </w:pPr>
      <w:r>
        <w:rPr>
          <w:sz w:val="24"/>
        </w:rPr>
        <w:t>Учениците са длъжни незабавно да информират преподавателя, когато попаднат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вредно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незаконно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порнография,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проповядване на тероризъм и насилие, етническа и религиозна нетолерантност,</w:t>
      </w:r>
      <w:r>
        <w:rPr>
          <w:spacing w:val="1"/>
          <w:sz w:val="24"/>
        </w:rPr>
        <w:t xml:space="preserve"> </w:t>
      </w:r>
      <w:r>
        <w:rPr>
          <w:sz w:val="24"/>
        </w:rPr>
        <w:t>търговия</w:t>
      </w:r>
      <w:r>
        <w:rPr>
          <w:spacing w:val="-2"/>
          <w:sz w:val="24"/>
        </w:rPr>
        <w:t xml:space="preserve"> </w:t>
      </w:r>
      <w:r>
        <w:rPr>
          <w:sz w:val="24"/>
        </w:rPr>
        <w:t>с наркотици,</w:t>
      </w:r>
      <w:r>
        <w:rPr>
          <w:spacing w:val="-3"/>
          <w:sz w:val="24"/>
        </w:rPr>
        <w:t xml:space="preserve"> </w:t>
      </w:r>
      <w:r>
        <w:rPr>
          <w:sz w:val="24"/>
        </w:rPr>
        <w:t>хазарт 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01"/>
        </w:tabs>
        <w:spacing w:line="276" w:lineRule="auto"/>
        <w:ind w:right="109" w:hanging="284"/>
        <w:jc w:val="both"/>
        <w:rPr>
          <w:sz w:val="24"/>
        </w:rPr>
      </w:pPr>
      <w:r>
        <w:rPr>
          <w:sz w:val="24"/>
        </w:rPr>
        <w:t>Учениците не трябва да изпращат или отговарят на съобщения, които са обидни,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заплашсшевхс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неприлични.</w:t>
      </w:r>
    </w:p>
    <w:p w:rsidR="00E76562" w:rsidRDefault="00E76562">
      <w:pPr>
        <w:spacing w:line="276" w:lineRule="auto"/>
        <w:jc w:val="both"/>
        <w:rPr>
          <w:sz w:val="24"/>
        </w:rPr>
        <w:sectPr w:rsidR="00E76562">
          <w:pgSz w:w="11910" w:h="16850"/>
          <w:pgMar w:top="1740" w:right="1480" w:bottom="780" w:left="1520" w:header="660" w:footer="592" w:gutter="0"/>
          <w:cols w:space="708"/>
        </w:sectPr>
      </w:pPr>
    </w:p>
    <w:p w:rsidR="00E76562" w:rsidRDefault="00E76562">
      <w:pPr>
        <w:pStyle w:val="BodyText"/>
        <w:spacing w:before="8"/>
        <w:ind w:left="0" w:firstLine="0"/>
        <w:rPr>
          <w:sz w:val="15"/>
        </w:rPr>
      </w:pPr>
    </w:p>
    <w:p w:rsidR="00E76562" w:rsidRDefault="007B41DE">
      <w:pPr>
        <w:pStyle w:val="ListParagraph"/>
        <w:numPr>
          <w:ilvl w:val="0"/>
          <w:numId w:val="1"/>
        </w:numPr>
        <w:tabs>
          <w:tab w:val="left" w:pos="401"/>
        </w:tabs>
        <w:spacing w:before="90" w:line="276" w:lineRule="auto"/>
        <w:ind w:right="109" w:hanging="284"/>
        <w:rPr>
          <w:sz w:val="24"/>
        </w:rPr>
      </w:pPr>
      <w:r>
        <w:rPr>
          <w:sz w:val="24"/>
        </w:rPr>
        <w:t>Учениците</w:t>
      </w:r>
      <w:r>
        <w:rPr>
          <w:spacing w:val="28"/>
          <w:sz w:val="24"/>
        </w:rPr>
        <w:t xml:space="preserve"> </w:t>
      </w:r>
      <w:r>
        <w:rPr>
          <w:sz w:val="24"/>
        </w:rPr>
        <w:t>не</w:t>
      </w:r>
      <w:r>
        <w:rPr>
          <w:spacing w:val="28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28"/>
          <w:sz w:val="24"/>
        </w:rPr>
        <w:t xml:space="preserve"> </w:t>
      </w:r>
      <w:r>
        <w:rPr>
          <w:sz w:val="24"/>
        </w:rPr>
        <w:t>да</w:t>
      </w:r>
      <w:r>
        <w:rPr>
          <w:spacing w:val="28"/>
          <w:sz w:val="24"/>
        </w:rPr>
        <w:t xml:space="preserve"> </w:t>
      </w:r>
      <w:r>
        <w:rPr>
          <w:sz w:val="24"/>
        </w:rPr>
        <w:t>отварят</w:t>
      </w:r>
      <w:r>
        <w:rPr>
          <w:spacing w:val="30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28"/>
          <w:sz w:val="24"/>
        </w:rPr>
        <w:t xml:space="preserve"> </w:t>
      </w:r>
      <w:r>
        <w:rPr>
          <w:sz w:val="24"/>
        </w:rPr>
        <w:t>поща,</w:t>
      </w:r>
      <w:r>
        <w:rPr>
          <w:spacing w:val="29"/>
          <w:sz w:val="24"/>
        </w:rPr>
        <w:t xml:space="preserve"> </w:t>
      </w:r>
      <w:r>
        <w:rPr>
          <w:sz w:val="24"/>
        </w:rPr>
        <w:t>получени</w:t>
      </w:r>
      <w:r>
        <w:rPr>
          <w:spacing w:val="29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непознат</w:t>
      </w:r>
      <w:r>
        <w:rPr>
          <w:spacing w:val="-1"/>
          <w:sz w:val="24"/>
        </w:rPr>
        <w:t xml:space="preserve"> </w:t>
      </w:r>
      <w:r>
        <w:rPr>
          <w:sz w:val="24"/>
        </w:rPr>
        <w:t>подател.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358"/>
        </w:tabs>
        <w:spacing w:before="1"/>
        <w:ind w:left="357" w:hanging="241"/>
        <w:rPr>
          <w:sz w:val="24"/>
        </w:rPr>
      </w:pPr>
      <w:r>
        <w:rPr>
          <w:sz w:val="24"/>
        </w:rPr>
        <w:t>Забранено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изпращането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анонимни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верижни</w:t>
      </w:r>
      <w:r>
        <w:rPr>
          <w:spacing w:val="-2"/>
          <w:sz w:val="24"/>
        </w:rPr>
        <w:t xml:space="preserve"> </w:t>
      </w:r>
      <w:r>
        <w:rPr>
          <w:sz w:val="24"/>
        </w:rPr>
        <w:t>съобщения.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19"/>
        </w:tabs>
        <w:spacing w:before="41" w:line="276" w:lineRule="auto"/>
        <w:ind w:right="110" w:hanging="284"/>
        <w:rPr>
          <w:sz w:val="24"/>
        </w:rPr>
      </w:pPr>
      <w:r>
        <w:rPr>
          <w:sz w:val="24"/>
        </w:rPr>
        <w:t>Забранено е извършването на дейност, която застрашава целостта на училищната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компютърна</w:t>
      </w:r>
      <w:r>
        <w:rPr>
          <w:spacing w:val="-2"/>
          <w:sz w:val="24"/>
        </w:rPr>
        <w:t xml:space="preserve"> </w:t>
      </w:r>
      <w:r>
        <w:rPr>
          <w:sz w:val="24"/>
        </w:rPr>
        <w:t>мрежа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атакува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 системи.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78"/>
        </w:tabs>
        <w:spacing w:line="275" w:lineRule="exact"/>
        <w:ind w:left="477" w:hanging="361"/>
        <w:rPr>
          <w:sz w:val="24"/>
        </w:rPr>
      </w:pPr>
      <w:r>
        <w:rPr>
          <w:sz w:val="24"/>
        </w:rPr>
        <w:t>Забранява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чуждо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потребителско</w:t>
      </w:r>
      <w:r>
        <w:rPr>
          <w:spacing w:val="-2"/>
          <w:sz w:val="24"/>
        </w:rPr>
        <w:t xml:space="preserve"> </w:t>
      </w:r>
      <w:r>
        <w:rPr>
          <w:sz w:val="24"/>
        </w:rPr>
        <w:t>име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парола.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78"/>
        </w:tabs>
        <w:spacing w:before="43"/>
        <w:ind w:left="477" w:hanging="361"/>
        <w:rPr>
          <w:sz w:val="24"/>
        </w:rPr>
      </w:pP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предоставят</w:t>
      </w:r>
      <w:r>
        <w:rPr>
          <w:spacing w:val="-3"/>
          <w:sz w:val="24"/>
        </w:rPr>
        <w:t xml:space="preserve"> </w:t>
      </w:r>
      <w:r>
        <w:rPr>
          <w:sz w:val="24"/>
        </w:rPr>
        <w:t>неверни</w:t>
      </w:r>
      <w:r>
        <w:rPr>
          <w:spacing w:val="-2"/>
          <w:sz w:val="24"/>
        </w:rPr>
        <w:t xml:space="preserve"> </w:t>
      </w:r>
      <w:r>
        <w:rPr>
          <w:sz w:val="24"/>
        </w:rPr>
        <w:t>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3"/>
          <w:sz w:val="24"/>
        </w:rPr>
        <w:t xml:space="preserve"> </w:t>
      </w:r>
      <w:r>
        <w:rPr>
          <w:sz w:val="24"/>
        </w:rPr>
        <w:t>си.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92"/>
        </w:tabs>
        <w:spacing w:before="41" w:line="276" w:lineRule="auto"/>
        <w:ind w:right="110" w:hanging="284"/>
        <w:jc w:val="both"/>
        <w:rPr>
          <w:sz w:val="24"/>
        </w:rPr>
      </w:pPr>
      <w:r>
        <w:rPr>
          <w:sz w:val="24"/>
        </w:rPr>
        <w:t>Забранено е използването на нелицензиран софтуер, на авторски материали без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всяка</w:t>
      </w:r>
      <w:r>
        <w:rPr>
          <w:spacing w:val="-1"/>
          <w:sz w:val="24"/>
        </w:rPr>
        <w:t xml:space="preserve"> </w:t>
      </w:r>
      <w:r>
        <w:rPr>
          <w:sz w:val="24"/>
        </w:rPr>
        <w:t>друга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която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нарушава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19"/>
        </w:tabs>
        <w:spacing w:line="278" w:lineRule="auto"/>
        <w:ind w:right="113" w:hanging="284"/>
        <w:jc w:val="both"/>
        <w:rPr>
          <w:sz w:val="24"/>
        </w:rPr>
      </w:pPr>
      <w:r>
        <w:rPr>
          <w:sz w:val="24"/>
        </w:rPr>
        <w:t>При работа в мрежата учениците трябва да уважават правата на другите и да</w:t>
      </w:r>
      <w:r>
        <w:rPr>
          <w:spacing w:val="1"/>
          <w:sz w:val="24"/>
        </w:rPr>
        <w:t xml:space="preserve"> </w:t>
      </w:r>
      <w:r>
        <w:rPr>
          <w:sz w:val="24"/>
        </w:rPr>
        <w:t>пазят</w:t>
      </w:r>
      <w:r>
        <w:rPr>
          <w:spacing w:val="-1"/>
          <w:sz w:val="24"/>
        </w:rPr>
        <w:t xml:space="preserve"> </w:t>
      </w:r>
      <w:r>
        <w:rPr>
          <w:sz w:val="24"/>
        </w:rPr>
        <w:t>доброто</w:t>
      </w:r>
      <w:r>
        <w:rPr>
          <w:spacing w:val="-3"/>
          <w:sz w:val="24"/>
        </w:rPr>
        <w:t xml:space="preserve"> </w:t>
      </w:r>
      <w:r>
        <w:rPr>
          <w:sz w:val="24"/>
        </w:rPr>
        <w:t>име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80"/>
        </w:tabs>
        <w:spacing w:line="276" w:lineRule="auto"/>
        <w:ind w:right="110" w:hanging="284"/>
        <w:jc w:val="both"/>
        <w:rPr>
          <w:sz w:val="24"/>
        </w:rPr>
      </w:pPr>
      <w:r>
        <w:rPr>
          <w:sz w:val="24"/>
        </w:rPr>
        <w:t>Всички съобщения, адресирани до други субекти в мрежата, трябва да отговарят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международния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 етикет.</w:t>
      </w:r>
    </w:p>
    <w:p w:rsidR="00E76562" w:rsidRDefault="007B41DE">
      <w:pPr>
        <w:pStyle w:val="ListParagraph"/>
        <w:numPr>
          <w:ilvl w:val="0"/>
          <w:numId w:val="1"/>
        </w:numPr>
        <w:tabs>
          <w:tab w:val="left" w:pos="419"/>
        </w:tabs>
        <w:spacing w:line="276" w:lineRule="auto"/>
        <w:ind w:right="107" w:hanging="284"/>
        <w:jc w:val="both"/>
        <w:rPr>
          <w:sz w:val="24"/>
        </w:rPr>
      </w:pPr>
      <w:r>
        <w:rPr>
          <w:sz w:val="24"/>
        </w:rPr>
        <w:t>Някои</w:t>
      </w:r>
      <w:r>
        <w:rPr>
          <w:spacing w:val="1"/>
          <w:sz w:val="24"/>
        </w:rPr>
        <w:t xml:space="preserve"> </w:t>
      </w:r>
      <w:r>
        <w:rPr>
          <w:sz w:val="24"/>
        </w:rPr>
        <w:t>сайтове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 цели. Училището не носи отговорност за използването на подобен</w:t>
      </w:r>
      <w:r>
        <w:rPr>
          <w:spacing w:val="-57"/>
          <w:sz w:val="24"/>
        </w:rPr>
        <w:t xml:space="preserve"> </w:t>
      </w:r>
      <w:r>
        <w:rPr>
          <w:sz w:val="24"/>
        </w:rPr>
        <w:t>род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материали.</w:t>
      </w:r>
    </w:p>
    <w:p w:rsidR="00E76562" w:rsidRDefault="00E76562">
      <w:pPr>
        <w:pStyle w:val="BodyText"/>
        <w:ind w:left="0" w:firstLine="0"/>
        <w:rPr>
          <w:sz w:val="20"/>
        </w:rPr>
      </w:pPr>
    </w:p>
    <w:p w:rsidR="00E76562" w:rsidRDefault="00E76562">
      <w:pPr>
        <w:pStyle w:val="BodyText"/>
        <w:ind w:left="0" w:firstLine="0"/>
        <w:rPr>
          <w:sz w:val="20"/>
        </w:rPr>
      </w:pPr>
    </w:p>
    <w:p w:rsidR="00E76562" w:rsidRDefault="00E76562">
      <w:pPr>
        <w:pStyle w:val="BodyText"/>
        <w:ind w:left="0" w:firstLine="0"/>
        <w:rPr>
          <w:sz w:val="20"/>
        </w:rPr>
      </w:pPr>
    </w:p>
    <w:p w:rsidR="00E76562" w:rsidRDefault="007B41DE">
      <w:pPr>
        <w:pStyle w:val="BodyText"/>
        <w:spacing w:before="226"/>
        <w:ind w:left="5386" w:firstLine="0"/>
      </w:pPr>
      <w:r>
        <w:t>Директор:</w:t>
      </w:r>
    </w:p>
    <w:p w:rsidR="00E76562" w:rsidRDefault="007B41DE">
      <w:pPr>
        <w:pStyle w:val="BodyText"/>
        <w:spacing w:before="24"/>
        <w:ind w:left="6526" w:firstLine="0"/>
      </w:pPr>
      <w:r>
        <w:t>/</w:t>
      </w:r>
      <w:r w:rsidR="002B0CA4">
        <w:t>Муса Чолаков</w:t>
      </w:r>
      <w:r>
        <w:t>/</w:t>
      </w:r>
    </w:p>
    <w:sectPr w:rsidR="00E76562">
      <w:pgSz w:w="11910" w:h="16850"/>
      <w:pgMar w:top="1740" w:right="1480" w:bottom="780" w:left="1520" w:header="660" w:footer="5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AF6" w:rsidRDefault="00AF0AF6">
      <w:r>
        <w:separator/>
      </w:r>
    </w:p>
  </w:endnote>
  <w:endnote w:type="continuationSeparator" w:id="0">
    <w:p w:rsidR="00AF0AF6" w:rsidRDefault="00AF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BDF" w:rsidRDefault="00AB1B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562" w:rsidRDefault="002B0CA4">
    <w:pPr>
      <w:pStyle w:val="BodyText"/>
      <w:spacing w:line="14" w:lineRule="auto"/>
      <w:ind w:left="0" w:firstLine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519744" behindDoc="1" locked="0" layoutInCell="1" allowOverlap="1">
              <wp:simplePos x="0" y="0"/>
              <wp:positionH relativeFrom="page">
                <wp:posOffset>990600</wp:posOffset>
              </wp:positionH>
              <wp:positionV relativeFrom="page">
                <wp:posOffset>10140315</wp:posOffset>
              </wp:positionV>
              <wp:extent cx="5528310" cy="63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83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53F76B" id="Rectangle 2" o:spid="_x0000_s1026" style="position:absolute;margin-left:78pt;margin-top:798.45pt;width:435.3pt;height:.5pt;z-index:-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520256" behindDoc="1" locked="0" layoutInCell="1" allowOverlap="1">
              <wp:simplePos x="0" y="0"/>
              <wp:positionH relativeFrom="page">
                <wp:posOffset>3697605</wp:posOffset>
              </wp:positionH>
              <wp:positionV relativeFrom="page">
                <wp:posOffset>10149205</wp:posOffset>
              </wp:positionV>
              <wp:extent cx="152400" cy="19431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6562" w:rsidRDefault="007B41DE">
                          <w:pPr>
                            <w:pStyle w:val="BodyText"/>
                            <w:spacing w:before="10"/>
                            <w:ind w:left="60" w:firstLine="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B1BD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15pt;margin-top:799.15pt;width:12pt;height:15.3pt;z-index:-1579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" filled="f" stroked="f">
              <v:textbox inset="0,0,0,0">
                <w:txbxContent>
                  <w:p w:rsidR="00E76562" w:rsidRDefault="007B41DE">
                    <w:pPr>
                      <w:pStyle w:val="BodyText"/>
                      <w:spacing w:before="10"/>
                      <w:ind w:left="60" w:firstLine="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B1BD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BDF" w:rsidRDefault="00AB1B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AF6" w:rsidRDefault="00AF0AF6">
      <w:r>
        <w:separator/>
      </w:r>
    </w:p>
  </w:footnote>
  <w:footnote w:type="continuationSeparator" w:id="0">
    <w:p w:rsidR="00AF0AF6" w:rsidRDefault="00AF0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BDF" w:rsidRDefault="00AB1B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BDF" w:rsidRDefault="00AB1BDF" w:rsidP="00AB1BDF">
    <w:pPr>
      <w:pStyle w:val="a"/>
      <w:jc w:val="center"/>
    </w:pPr>
    <w:bookmarkStart w:id="0" w:name="_GoBack"/>
    <w:r>
      <w:rPr>
        <w:noProof/>
      </w:rPr>
      <w:drawing>
        <wp:anchor distT="0" distB="0" distL="114300" distR="114300" simplePos="0" relativeHeight="4875223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-342900</wp:posOffset>
          </wp:positionV>
          <wp:extent cx="1028700" cy="1028700"/>
          <wp:effectExtent l="0" t="0" r="0" b="0"/>
          <wp:wrapSquare wrapText="right"/>
          <wp:docPr id="1" name="Picture 1" descr="ima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ag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a1"/>
        <w:b/>
        <w:u w:val="single"/>
      </w:rPr>
      <w:t>ОСНОВНО УЧИЛИЩЕ „Д-р ПЕТЪР БЕРОН”</w:t>
    </w:r>
  </w:p>
  <w:p w:rsidR="00AB1BDF" w:rsidRDefault="00AB1BDF" w:rsidP="00AB1BDF">
    <w:pPr>
      <w:pStyle w:val="a"/>
      <w:jc w:val="center"/>
      <w:rPr>
        <w:b/>
      </w:rPr>
    </w:pPr>
    <w:r>
      <w:rPr>
        <w:b/>
      </w:rPr>
      <w:t>4650, с. Биркова, общ. Велинград, обл. Пазарджик</w:t>
    </w:r>
  </w:p>
  <w:p w:rsidR="00AB1BDF" w:rsidRDefault="00AB1BDF" w:rsidP="00AB1BDF">
    <w:pPr>
      <w:pStyle w:val="a0"/>
      <w:jc w:val="center"/>
      <w:rPr>
        <w:szCs w:val="24"/>
      </w:rPr>
    </w:pPr>
    <w:r>
      <w:rPr>
        <w:rStyle w:val="a1"/>
        <w:b/>
        <w:szCs w:val="24"/>
        <w:lang w:val="en-US"/>
      </w:rPr>
      <w:t>e-mail:</w:t>
    </w:r>
    <w:r>
      <w:rPr>
        <w:rStyle w:val="a2"/>
        <w:b/>
        <w:szCs w:val="24"/>
      </w:rPr>
      <w:t>1301610@</w:t>
    </w:r>
    <w:r>
      <w:rPr>
        <w:rStyle w:val="a2"/>
        <w:b/>
        <w:szCs w:val="24"/>
        <w:lang w:val="en-US"/>
      </w:rPr>
      <w:t>edu.mon.bg</w:t>
    </w:r>
    <w:r>
      <w:rPr>
        <w:rStyle w:val="a2"/>
        <w:b/>
        <w:szCs w:val="24"/>
      </w:rPr>
      <w:t>, тел:</w:t>
    </w:r>
    <w:r>
      <w:rPr>
        <w:rStyle w:val="a2"/>
        <w:b/>
        <w:szCs w:val="24"/>
      </w:rPr>
      <w:t xml:space="preserve"> </w:t>
    </w:r>
    <w:r>
      <w:rPr>
        <w:rStyle w:val="a2"/>
        <w:b/>
        <w:szCs w:val="24"/>
      </w:rPr>
      <w:t>0876480162</w:t>
    </w:r>
  </w:p>
  <w:bookmarkEnd w:id="0"/>
  <w:p w:rsidR="00E76562" w:rsidRPr="00AB1BDF" w:rsidRDefault="00E76562" w:rsidP="00AB1B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BDF" w:rsidRDefault="00AB1B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3799"/>
    <w:multiLevelType w:val="hybridMultilevel"/>
    <w:tmpl w:val="54FC9BF8"/>
    <w:lvl w:ilvl="0" w:tplc="E724F0EC">
      <w:start w:val="1"/>
      <w:numFmt w:val="decimal"/>
      <w:lvlText w:val="%1."/>
      <w:lvlJc w:val="left"/>
      <w:pPr>
        <w:ind w:left="400" w:hanging="2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8EC8930">
      <w:numFmt w:val="bullet"/>
      <w:lvlText w:val="•"/>
      <w:lvlJc w:val="left"/>
      <w:pPr>
        <w:ind w:left="1250" w:hanging="276"/>
      </w:pPr>
      <w:rPr>
        <w:rFonts w:hint="default"/>
        <w:lang w:val="bg-BG" w:eastAsia="en-US" w:bidi="ar-SA"/>
      </w:rPr>
    </w:lvl>
    <w:lvl w:ilvl="2" w:tplc="72F6B9E0">
      <w:numFmt w:val="bullet"/>
      <w:lvlText w:val="•"/>
      <w:lvlJc w:val="left"/>
      <w:pPr>
        <w:ind w:left="2101" w:hanging="276"/>
      </w:pPr>
      <w:rPr>
        <w:rFonts w:hint="default"/>
        <w:lang w:val="bg-BG" w:eastAsia="en-US" w:bidi="ar-SA"/>
      </w:rPr>
    </w:lvl>
    <w:lvl w:ilvl="3" w:tplc="36909B12">
      <w:numFmt w:val="bullet"/>
      <w:lvlText w:val="•"/>
      <w:lvlJc w:val="left"/>
      <w:pPr>
        <w:ind w:left="2951" w:hanging="276"/>
      </w:pPr>
      <w:rPr>
        <w:rFonts w:hint="default"/>
        <w:lang w:val="bg-BG" w:eastAsia="en-US" w:bidi="ar-SA"/>
      </w:rPr>
    </w:lvl>
    <w:lvl w:ilvl="4" w:tplc="89F61E14">
      <w:numFmt w:val="bullet"/>
      <w:lvlText w:val="•"/>
      <w:lvlJc w:val="left"/>
      <w:pPr>
        <w:ind w:left="3802" w:hanging="276"/>
      </w:pPr>
      <w:rPr>
        <w:rFonts w:hint="default"/>
        <w:lang w:val="bg-BG" w:eastAsia="en-US" w:bidi="ar-SA"/>
      </w:rPr>
    </w:lvl>
    <w:lvl w:ilvl="5" w:tplc="36EEAE78">
      <w:numFmt w:val="bullet"/>
      <w:lvlText w:val="•"/>
      <w:lvlJc w:val="left"/>
      <w:pPr>
        <w:ind w:left="4653" w:hanging="276"/>
      </w:pPr>
      <w:rPr>
        <w:rFonts w:hint="default"/>
        <w:lang w:val="bg-BG" w:eastAsia="en-US" w:bidi="ar-SA"/>
      </w:rPr>
    </w:lvl>
    <w:lvl w:ilvl="6" w:tplc="BBFAE200">
      <w:numFmt w:val="bullet"/>
      <w:lvlText w:val="•"/>
      <w:lvlJc w:val="left"/>
      <w:pPr>
        <w:ind w:left="5503" w:hanging="276"/>
      </w:pPr>
      <w:rPr>
        <w:rFonts w:hint="default"/>
        <w:lang w:val="bg-BG" w:eastAsia="en-US" w:bidi="ar-SA"/>
      </w:rPr>
    </w:lvl>
    <w:lvl w:ilvl="7" w:tplc="CCAC82A6">
      <w:numFmt w:val="bullet"/>
      <w:lvlText w:val="•"/>
      <w:lvlJc w:val="left"/>
      <w:pPr>
        <w:ind w:left="6354" w:hanging="276"/>
      </w:pPr>
      <w:rPr>
        <w:rFonts w:hint="default"/>
        <w:lang w:val="bg-BG" w:eastAsia="en-US" w:bidi="ar-SA"/>
      </w:rPr>
    </w:lvl>
    <w:lvl w:ilvl="8" w:tplc="7EF03C72">
      <w:numFmt w:val="bullet"/>
      <w:lvlText w:val="•"/>
      <w:lvlJc w:val="left"/>
      <w:pPr>
        <w:ind w:left="7205" w:hanging="276"/>
      </w:pPr>
      <w:rPr>
        <w:rFonts w:hint="default"/>
        <w:lang w:val="bg-BG" w:eastAsia="en-US" w:bidi="ar-SA"/>
      </w:rPr>
    </w:lvl>
  </w:abstractNum>
  <w:abstractNum w:abstractNumId="1" w15:restartNumberingAfterBreak="0">
    <w:nsid w:val="13803FAE"/>
    <w:multiLevelType w:val="hybridMultilevel"/>
    <w:tmpl w:val="4F7CD9F0"/>
    <w:lvl w:ilvl="0" w:tplc="4AC82E88">
      <w:start w:val="1"/>
      <w:numFmt w:val="decimal"/>
      <w:lvlText w:val="%1."/>
      <w:lvlJc w:val="left"/>
      <w:pPr>
        <w:ind w:left="400" w:hanging="2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1E25DDE">
      <w:numFmt w:val="bullet"/>
      <w:lvlText w:val="•"/>
      <w:lvlJc w:val="left"/>
      <w:pPr>
        <w:ind w:left="1250" w:hanging="283"/>
      </w:pPr>
      <w:rPr>
        <w:rFonts w:hint="default"/>
        <w:lang w:val="bg-BG" w:eastAsia="en-US" w:bidi="ar-SA"/>
      </w:rPr>
    </w:lvl>
    <w:lvl w:ilvl="2" w:tplc="67DE06DA">
      <w:numFmt w:val="bullet"/>
      <w:lvlText w:val="•"/>
      <w:lvlJc w:val="left"/>
      <w:pPr>
        <w:ind w:left="2101" w:hanging="283"/>
      </w:pPr>
      <w:rPr>
        <w:rFonts w:hint="default"/>
        <w:lang w:val="bg-BG" w:eastAsia="en-US" w:bidi="ar-SA"/>
      </w:rPr>
    </w:lvl>
    <w:lvl w:ilvl="3" w:tplc="464AE7C0">
      <w:numFmt w:val="bullet"/>
      <w:lvlText w:val="•"/>
      <w:lvlJc w:val="left"/>
      <w:pPr>
        <w:ind w:left="2951" w:hanging="283"/>
      </w:pPr>
      <w:rPr>
        <w:rFonts w:hint="default"/>
        <w:lang w:val="bg-BG" w:eastAsia="en-US" w:bidi="ar-SA"/>
      </w:rPr>
    </w:lvl>
    <w:lvl w:ilvl="4" w:tplc="42E48820">
      <w:numFmt w:val="bullet"/>
      <w:lvlText w:val="•"/>
      <w:lvlJc w:val="left"/>
      <w:pPr>
        <w:ind w:left="3802" w:hanging="283"/>
      </w:pPr>
      <w:rPr>
        <w:rFonts w:hint="default"/>
        <w:lang w:val="bg-BG" w:eastAsia="en-US" w:bidi="ar-SA"/>
      </w:rPr>
    </w:lvl>
    <w:lvl w:ilvl="5" w:tplc="CB38A8FA">
      <w:numFmt w:val="bullet"/>
      <w:lvlText w:val="•"/>
      <w:lvlJc w:val="left"/>
      <w:pPr>
        <w:ind w:left="4653" w:hanging="283"/>
      </w:pPr>
      <w:rPr>
        <w:rFonts w:hint="default"/>
        <w:lang w:val="bg-BG" w:eastAsia="en-US" w:bidi="ar-SA"/>
      </w:rPr>
    </w:lvl>
    <w:lvl w:ilvl="6" w:tplc="150E421E">
      <w:numFmt w:val="bullet"/>
      <w:lvlText w:val="•"/>
      <w:lvlJc w:val="left"/>
      <w:pPr>
        <w:ind w:left="5503" w:hanging="283"/>
      </w:pPr>
      <w:rPr>
        <w:rFonts w:hint="default"/>
        <w:lang w:val="bg-BG" w:eastAsia="en-US" w:bidi="ar-SA"/>
      </w:rPr>
    </w:lvl>
    <w:lvl w:ilvl="7" w:tplc="C3E4B4F8">
      <w:numFmt w:val="bullet"/>
      <w:lvlText w:val="•"/>
      <w:lvlJc w:val="left"/>
      <w:pPr>
        <w:ind w:left="6354" w:hanging="283"/>
      </w:pPr>
      <w:rPr>
        <w:rFonts w:hint="default"/>
        <w:lang w:val="bg-BG" w:eastAsia="en-US" w:bidi="ar-SA"/>
      </w:rPr>
    </w:lvl>
    <w:lvl w:ilvl="8" w:tplc="199E3C7C">
      <w:numFmt w:val="bullet"/>
      <w:lvlText w:val="•"/>
      <w:lvlJc w:val="left"/>
      <w:pPr>
        <w:ind w:left="7205" w:hanging="283"/>
      </w:pPr>
      <w:rPr>
        <w:rFonts w:hint="default"/>
        <w:lang w:val="bg-BG" w:eastAsia="en-US" w:bidi="ar-SA"/>
      </w:rPr>
    </w:lvl>
  </w:abstractNum>
  <w:abstractNum w:abstractNumId="2" w15:restartNumberingAfterBreak="0">
    <w:nsid w:val="34927F05"/>
    <w:multiLevelType w:val="hybridMultilevel"/>
    <w:tmpl w:val="8D46322E"/>
    <w:lvl w:ilvl="0" w:tplc="9992F59E">
      <w:start w:val="1"/>
      <w:numFmt w:val="decimal"/>
      <w:lvlText w:val="%1."/>
      <w:lvlJc w:val="left"/>
      <w:pPr>
        <w:ind w:left="35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BA63596">
      <w:numFmt w:val="bullet"/>
      <w:lvlText w:val="•"/>
      <w:lvlJc w:val="left"/>
      <w:pPr>
        <w:ind w:left="1214" w:hanging="240"/>
      </w:pPr>
      <w:rPr>
        <w:rFonts w:hint="default"/>
        <w:lang w:val="bg-BG" w:eastAsia="en-US" w:bidi="ar-SA"/>
      </w:rPr>
    </w:lvl>
    <w:lvl w:ilvl="2" w:tplc="423A1A82">
      <w:numFmt w:val="bullet"/>
      <w:lvlText w:val="•"/>
      <w:lvlJc w:val="left"/>
      <w:pPr>
        <w:ind w:left="2069" w:hanging="240"/>
      </w:pPr>
      <w:rPr>
        <w:rFonts w:hint="default"/>
        <w:lang w:val="bg-BG" w:eastAsia="en-US" w:bidi="ar-SA"/>
      </w:rPr>
    </w:lvl>
    <w:lvl w:ilvl="3" w:tplc="6C3CA13C">
      <w:numFmt w:val="bullet"/>
      <w:lvlText w:val="•"/>
      <w:lvlJc w:val="left"/>
      <w:pPr>
        <w:ind w:left="2923" w:hanging="240"/>
      </w:pPr>
      <w:rPr>
        <w:rFonts w:hint="default"/>
        <w:lang w:val="bg-BG" w:eastAsia="en-US" w:bidi="ar-SA"/>
      </w:rPr>
    </w:lvl>
    <w:lvl w:ilvl="4" w:tplc="F5242F42">
      <w:numFmt w:val="bullet"/>
      <w:lvlText w:val="•"/>
      <w:lvlJc w:val="left"/>
      <w:pPr>
        <w:ind w:left="3778" w:hanging="240"/>
      </w:pPr>
      <w:rPr>
        <w:rFonts w:hint="default"/>
        <w:lang w:val="bg-BG" w:eastAsia="en-US" w:bidi="ar-SA"/>
      </w:rPr>
    </w:lvl>
    <w:lvl w:ilvl="5" w:tplc="6F102B98">
      <w:numFmt w:val="bullet"/>
      <w:lvlText w:val="•"/>
      <w:lvlJc w:val="left"/>
      <w:pPr>
        <w:ind w:left="4633" w:hanging="240"/>
      </w:pPr>
      <w:rPr>
        <w:rFonts w:hint="default"/>
        <w:lang w:val="bg-BG" w:eastAsia="en-US" w:bidi="ar-SA"/>
      </w:rPr>
    </w:lvl>
    <w:lvl w:ilvl="6" w:tplc="AED6B894">
      <w:numFmt w:val="bullet"/>
      <w:lvlText w:val="•"/>
      <w:lvlJc w:val="left"/>
      <w:pPr>
        <w:ind w:left="5487" w:hanging="240"/>
      </w:pPr>
      <w:rPr>
        <w:rFonts w:hint="default"/>
        <w:lang w:val="bg-BG" w:eastAsia="en-US" w:bidi="ar-SA"/>
      </w:rPr>
    </w:lvl>
    <w:lvl w:ilvl="7" w:tplc="9698AE44">
      <w:numFmt w:val="bullet"/>
      <w:lvlText w:val="•"/>
      <w:lvlJc w:val="left"/>
      <w:pPr>
        <w:ind w:left="6342" w:hanging="240"/>
      </w:pPr>
      <w:rPr>
        <w:rFonts w:hint="default"/>
        <w:lang w:val="bg-BG" w:eastAsia="en-US" w:bidi="ar-SA"/>
      </w:rPr>
    </w:lvl>
    <w:lvl w:ilvl="8" w:tplc="D50CB0B8">
      <w:numFmt w:val="bullet"/>
      <w:lvlText w:val="•"/>
      <w:lvlJc w:val="left"/>
      <w:pPr>
        <w:ind w:left="7197" w:hanging="24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562"/>
    <w:rsid w:val="002B0CA4"/>
    <w:rsid w:val="007B41DE"/>
    <w:rsid w:val="00AB1BDF"/>
    <w:rsid w:val="00AF0AF6"/>
    <w:rsid w:val="00E7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2BAF4"/>
  <w15:docId w15:val="{6096C405-5949-4DD4-8D5D-2EF9D7CC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17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0" w:hanging="284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0"/>
      <w:ind w:left="20"/>
    </w:pPr>
    <w:rPr>
      <w:rFonts w:ascii="Cambria" w:eastAsia="Cambria" w:hAnsi="Cambria" w:cs="Cambria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00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B0CA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CA4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B0CA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CA4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rsid w:val="002B0CA4"/>
    <w:rPr>
      <w:color w:val="0000FF"/>
      <w:u w:val="single"/>
    </w:rPr>
  </w:style>
  <w:style w:type="paragraph" w:customStyle="1" w:styleId="a">
    <w:name w:val="Нормален"/>
    <w:rsid w:val="00AB1BDF"/>
    <w:pPr>
      <w:widowControl/>
      <w:suppressAutoHyphens/>
      <w:autoSpaceDE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a0">
    <w:name w:val="Основен текст"/>
    <w:rsid w:val="00AB1BDF"/>
    <w:pPr>
      <w:widowControl/>
      <w:suppressAutoHyphens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1">
    <w:name w:val="Шрифт на абзаца по подразбиране"/>
    <w:rsid w:val="00AB1BDF"/>
  </w:style>
  <w:style w:type="character" w:customStyle="1" w:styleId="a2">
    <w:name w:val="Хипервръзка"/>
    <w:rsid w:val="00AB1B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Периодиен инструктаж в детска градина</vt:lpstr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Периодиен инструктаж в детска градина</dc:title>
  <dc:creator>РААБЕ ЕООД</dc:creator>
  <cp:lastModifiedBy>Fujitsu</cp:lastModifiedBy>
  <cp:revision>4</cp:revision>
  <dcterms:created xsi:type="dcterms:W3CDTF">2021-09-29T11:06:00Z</dcterms:created>
  <dcterms:modified xsi:type="dcterms:W3CDTF">2022-09-17T18:46:00Z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2021-09-29T00:00:00Z</vt:filetime>
  </property>
</Properties>
</file>